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E604" w14:textId="4A4E0CB1"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Reservering</w:t>
      </w:r>
      <w:r w:rsidR="00BB2BFD">
        <w:rPr>
          <w:rFonts w:ascii="Times New Roman" w:eastAsia="Times New Roman" w:hAnsi="Times New Roman" w:cs="Times New Roman"/>
          <w:b/>
          <w:bCs/>
          <w:color w:val="A94442"/>
          <w:sz w:val="27"/>
          <w:szCs w:val="27"/>
          <w:lang w:eastAsia="nl-BE"/>
        </w:rPr>
        <w:t>saanvraag</w:t>
      </w:r>
    </w:p>
    <w:p w14:paraId="50F5ED5C" w14:textId="207D88D1" w:rsidR="004213CE" w:rsidRPr="004213CE" w:rsidRDefault="00BB2BFD" w:rsidP="004213CE">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Nadat d</w:t>
      </w:r>
      <w:r w:rsidR="004213CE" w:rsidRPr="004213CE">
        <w:rPr>
          <w:rFonts w:ascii="Times New Roman" w:eastAsia="Times New Roman" w:hAnsi="Times New Roman" w:cs="Times New Roman"/>
          <w:sz w:val="24"/>
          <w:szCs w:val="24"/>
          <w:lang w:eastAsia="nl-BE"/>
        </w:rPr>
        <w:t>e reservering</w:t>
      </w:r>
      <w:r>
        <w:rPr>
          <w:rFonts w:ascii="Times New Roman" w:eastAsia="Times New Roman" w:hAnsi="Times New Roman" w:cs="Times New Roman"/>
          <w:sz w:val="24"/>
          <w:szCs w:val="24"/>
          <w:lang w:eastAsia="nl-BE"/>
        </w:rPr>
        <w:t>saanvraag via mail bevestigd is</w:t>
      </w:r>
      <w:r w:rsidR="004213CE" w:rsidRPr="004213CE">
        <w:rPr>
          <w:rFonts w:ascii="Times New Roman" w:eastAsia="Times New Roman" w:hAnsi="Times New Roman" w:cs="Times New Roman"/>
          <w:sz w:val="24"/>
          <w:szCs w:val="24"/>
          <w:lang w:eastAsia="nl-BE"/>
        </w:rPr>
        <w:t xml:space="preserve"> wordt </w:t>
      </w:r>
      <w:r>
        <w:rPr>
          <w:rFonts w:ascii="Times New Roman" w:eastAsia="Times New Roman" w:hAnsi="Times New Roman" w:cs="Times New Roman"/>
          <w:sz w:val="24"/>
          <w:szCs w:val="24"/>
          <w:lang w:eastAsia="nl-BE"/>
        </w:rPr>
        <w:t xml:space="preserve">deze </w:t>
      </w:r>
      <w:r w:rsidR="004213CE" w:rsidRPr="004213CE">
        <w:rPr>
          <w:rFonts w:ascii="Times New Roman" w:eastAsia="Times New Roman" w:hAnsi="Times New Roman" w:cs="Times New Roman"/>
          <w:sz w:val="24"/>
          <w:szCs w:val="24"/>
          <w:lang w:eastAsia="nl-BE"/>
        </w:rPr>
        <w:t xml:space="preserve">door ons per e-mail bevestigd. </w:t>
      </w:r>
      <w:r>
        <w:rPr>
          <w:rFonts w:ascii="Times New Roman" w:eastAsia="Times New Roman" w:hAnsi="Times New Roman" w:cs="Times New Roman"/>
          <w:sz w:val="24"/>
          <w:szCs w:val="24"/>
          <w:lang w:eastAsia="nl-BE"/>
        </w:rPr>
        <w:br/>
        <w:t>In deze mail zit ook een verzoek tot het betalen van</w:t>
      </w:r>
      <w:r w:rsidR="004213CE" w:rsidRPr="004213CE">
        <w:rPr>
          <w:rFonts w:ascii="Times New Roman" w:eastAsia="Times New Roman" w:hAnsi="Times New Roman" w:cs="Times New Roman"/>
          <w:sz w:val="24"/>
          <w:szCs w:val="24"/>
          <w:lang w:eastAsia="nl-BE"/>
        </w:rPr>
        <w:t xml:space="preserve"> </w:t>
      </w:r>
      <w:r w:rsidR="003014E1">
        <w:rPr>
          <w:rFonts w:ascii="Times New Roman" w:eastAsia="Times New Roman" w:hAnsi="Times New Roman" w:cs="Times New Roman"/>
          <w:sz w:val="24"/>
          <w:szCs w:val="24"/>
          <w:lang w:eastAsia="nl-BE"/>
        </w:rPr>
        <w:t>de helft</w:t>
      </w:r>
      <w:r w:rsidR="004213CE" w:rsidRPr="004213CE">
        <w:rPr>
          <w:rFonts w:ascii="Times New Roman" w:eastAsia="Times New Roman" w:hAnsi="Times New Roman" w:cs="Times New Roman"/>
          <w:sz w:val="24"/>
          <w:szCs w:val="24"/>
          <w:lang w:eastAsia="nl-BE"/>
        </w:rPr>
        <w:t xml:space="preserve"> van het totaalbedrag </w:t>
      </w:r>
      <w:r>
        <w:rPr>
          <w:rFonts w:ascii="Times New Roman" w:eastAsia="Times New Roman" w:hAnsi="Times New Roman" w:cs="Times New Roman"/>
          <w:sz w:val="24"/>
          <w:szCs w:val="24"/>
          <w:lang w:eastAsia="nl-BE"/>
        </w:rPr>
        <w:t>als voorschot</w:t>
      </w:r>
      <w:r w:rsidR="004213CE" w:rsidRPr="004213CE">
        <w:rPr>
          <w:rFonts w:ascii="Times New Roman" w:eastAsia="Times New Roman" w:hAnsi="Times New Roman" w:cs="Times New Roman"/>
          <w:sz w:val="24"/>
          <w:szCs w:val="24"/>
          <w:lang w:eastAsia="nl-BE"/>
        </w:rPr>
        <w:t xml:space="preserve"> en</w:t>
      </w:r>
      <w:r>
        <w:rPr>
          <w:rFonts w:ascii="Times New Roman" w:eastAsia="Times New Roman" w:hAnsi="Times New Roman" w:cs="Times New Roman"/>
          <w:sz w:val="24"/>
          <w:szCs w:val="24"/>
          <w:lang w:eastAsia="nl-BE"/>
        </w:rPr>
        <w:t xml:space="preserve"> dit dient</w:t>
      </w:r>
      <w:r w:rsidR="004213CE" w:rsidRPr="004213CE">
        <w:rPr>
          <w:rFonts w:ascii="Times New Roman" w:eastAsia="Times New Roman" w:hAnsi="Times New Roman" w:cs="Times New Roman"/>
          <w:sz w:val="24"/>
          <w:szCs w:val="24"/>
          <w:lang w:eastAsia="nl-BE"/>
        </w:rPr>
        <w:t xml:space="preserve"> binnen </w:t>
      </w:r>
      <w:r w:rsidR="003014E1">
        <w:rPr>
          <w:rFonts w:ascii="Times New Roman" w:eastAsia="Times New Roman" w:hAnsi="Times New Roman" w:cs="Times New Roman"/>
          <w:sz w:val="24"/>
          <w:szCs w:val="24"/>
          <w:lang w:eastAsia="nl-BE"/>
        </w:rPr>
        <w:t>veertien</w:t>
      </w:r>
      <w:r w:rsidR="004213CE" w:rsidRPr="004213CE">
        <w:rPr>
          <w:rFonts w:ascii="Times New Roman" w:eastAsia="Times New Roman" w:hAnsi="Times New Roman" w:cs="Times New Roman"/>
          <w:sz w:val="24"/>
          <w:szCs w:val="24"/>
          <w:lang w:eastAsia="nl-BE"/>
        </w:rPr>
        <w:t xml:space="preserve"> dagen per bank te </w:t>
      </w:r>
      <w:r>
        <w:rPr>
          <w:rFonts w:ascii="Times New Roman" w:eastAsia="Times New Roman" w:hAnsi="Times New Roman" w:cs="Times New Roman"/>
          <w:sz w:val="24"/>
          <w:szCs w:val="24"/>
          <w:lang w:eastAsia="nl-BE"/>
        </w:rPr>
        <w:t xml:space="preserve">worden </w:t>
      </w:r>
      <w:r w:rsidR="004213CE" w:rsidRPr="004213CE">
        <w:rPr>
          <w:rFonts w:ascii="Times New Roman" w:eastAsia="Times New Roman" w:hAnsi="Times New Roman" w:cs="Times New Roman"/>
          <w:sz w:val="24"/>
          <w:szCs w:val="24"/>
          <w:lang w:eastAsia="nl-BE"/>
        </w:rPr>
        <w:t xml:space="preserve">voldoen. </w:t>
      </w:r>
      <w:r>
        <w:rPr>
          <w:rFonts w:ascii="Times New Roman" w:eastAsia="Times New Roman" w:hAnsi="Times New Roman" w:cs="Times New Roman"/>
          <w:sz w:val="24"/>
          <w:szCs w:val="24"/>
          <w:lang w:eastAsia="nl-BE"/>
        </w:rPr>
        <w:br/>
      </w:r>
      <w:r w:rsidR="004213CE" w:rsidRPr="004213CE">
        <w:rPr>
          <w:rFonts w:ascii="Times New Roman" w:eastAsia="Times New Roman" w:hAnsi="Times New Roman" w:cs="Times New Roman"/>
          <w:sz w:val="24"/>
          <w:szCs w:val="24"/>
          <w:lang w:eastAsia="nl-BE"/>
        </w:rPr>
        <w:t xml:space="preserve">Pas na ontvangst van het voorschot is de boeking definitief. </w:t>
      </w:r>
      <w:r>
        <w:rPr>
          <w:rFonts w:ascii="Times New Roman" w:eastAsia="Times New Roman" w:hAnsi="Times New Roman" w:cs="Times New Roman"/>
          <w:sz w:val="24"/>
          <w:szCs w:val="24"/>
          <w:lang w:eastAsia="nl-BE"/>
        </w:rPr>
        <w:br/>
      </w:r>
      <w:r w:rsidR="004213CE" w:rsidRPr="004213CE">
        <w:rPr>
          <w:rFonts w:ascii="Times New Roman" w:eastAsia="Times New Roman" w:hAnsi="Times New Roman" w:cs="Times New Roman"/>
          <w:sz w:val="24"/>
          <w:szCs w:val="24"/>
          <w:lang w:eastAsia="nl-BE"/>
        </w:rPr>
        <w:t>Het restant van het totaalbedrag</w:t>
      </w:r>
      <w:r w:rsidR="003014E1">
        <w:rPr>
          <w:rFonts w:ascii="Times New Roman" w:eastAsia="Times New Roman" w:hAnsi="Times New Roman" w:cs="Times New Roman"/>
          <w:sz w:val="24"/>
          <w:szCs w:val="24"/>
          <w:lang w:eastAsia="nl-BE"/>
        </w:rPr>
        <w:t>, de andere helft</w:t>
      </w:r>
      <w:r w:rsidR="004213CE" w:rsidRPr="004213CE">
        <w:rPr>
          <w:rFonts w:ascii="Times New Roman" w:eastAsia="Times New Roman" w:hAnsi="Times New Roman" w:cs="Times New Roman"/>
          <w:sz w:val="24"/>
          <w:szCs w:val="24"/>
          <w:lang w:eastAsia="nl-BE"/>
        </w:rPr>
        <w:t xml:space="preserve"> dient uiterlijk twee weken voor </w:t>
      </w:r>
      <w:r w:rsidR="003014E1">
        <w:rPr>
          <w:rFonts w:ascii="Times New Roman" w:eastAsia="Times New Roman" w:hAnsi="Times New Roman" w:cs="Times New Roman"/>
          <w:sz w:val="24"/>
          <w:szCs w:val="24"/>
          <w:lang w:eastAsia="nl-BE"/>
        </w:rPr>
        <w:t>aankomst</w:t>
      </w:r>
      <w:r w:rsidR="004213CE" w:rsidRPr="004213CE">
        <w:rPr>
          <w:rFonts w:ascii="Times New Roman" w:eastAsia="Times New Roman" w:hAnsi="Times New Roman" w:cs="Times New Roman"/>
          <w:sz w:val="24"/>
          <w:szCs w:val="24"/>
          <w:lang w:eastAsia="nl-BE"/>
        </w:rPr>
        <w:t>datum door ons te zijn ontvangen.</w:t>
      </w:r>
    </w:p>
    <w:p w14:paraId="059FCE53" w14:textId="77777777" w:rsidR="004213CE" w:rsidRPr="004213CE" w:rsidRDefault="004213CE" w:rsidP="004213CE">
      <w:pPr>
        <w:spacing w:before="100" w:beforeAutospacing="1" w:after="100" w:afterAutospacing="1" w:line="240" w:lineRule="auto"/>
        <w:outlineLvl w:val="3"/>
        <w:rPr>
          <w:rFonts w:ascii="Times New Roman" w:eastAsia="Times New Roman" w:hAnsi="Times New Roman" w:cs="Times New Roman"/>
          <w:b/>
          <w:bCs/>
          <w:color w:val="A94442"/>
          <w:sz w:val="24"/>
          <w:szCs w:val="24"/>
          <w:lang w:eastAsia="nl-BE"/>
        </w:rPr>
      </w:pPr>
      <w:r w:rsidRPr="004213CE">
        <w:rPr>
          <w:rFonts w:ascii="Times New Roman" w:eastAsia="Times New Roman" w:hAnsi="Times New Roman" w:cs="Times New Roman"/>
          <w:b/>
          <w:bCs/>
          <w:color w:val="A94442"/>
          <w:sz w:val="24"/>
          <w:szCs w:val="24"/>
          <w:lang w:eastAsia="nl-BE"/>
        </w:rPr>
        <w:t>Prijzen</w:t>
      </w:r>
    </w:p>
    <w:p w14:paraId="5EBAE8D8" w14:textId="7A1EC2A2" w:rsid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De op de website genoemde prijzen gelden per persoon inclusief ontbijt</w:t>
      </w:r>
      <w:r w:rsidR="003014E1">
        <w:rPr>
          <w:rFonts w:ascii="Times New Roman" w:eastAsia="Times New Roman" w:hAnsi="Times New Roman" w:cs="Times New Roman"/>
          <w:sz w:val="24"/>
          <w:szCs w:val="24"/>
          <w:lang w:eastAsia="nl-BE"/>
        </w:rPr>
        <w:t>, exclusief toeristenbelasting</w:t>
      </w:r>
      <w:r w:rsidRPr="004213CE">
        <w:rPr>
          <w:rFonts w:ascii="Times New Roman" w:eastAsia="Times New Roman" w:hAnsi="Times New Roman" w:cs="Times New Roman"/>
          <w:sz w:val="24"/>
          <w:szCs w:val="24"/>
          <w:lang w:eastAsia="nl-BE"/>
        </w:rPr>
        <w:t xml:space="preserve">. </w:t>
      </w:r>
      <w:r w:rsidR="0093535F">
        <w:rPr>
          <w:rFonts w:ascii="Times New Roman" w:eastAsia="Times New Roman" w:hAnsi="Times New Roman" w:cs="Times New Roman"/>
          <w:sz w:val="24"/>
          <w:szCs w:val="24"/>
          <w:lang w:eastAsia="nl-BE"/>
        </w:rPr>
        <w:br/>
      </w:r>
      <w:r w:rsidRPr="004213CE">
        <w:rPr>
          <w:rFonts w:ascii="Times New Roman" w:eastAsia="Times New Roman" w:hAnsi="Times New Roman" w:cs="Times New Roman"/>
          <w:sz w:val="24"/>
          <w:szCs w:val="24"/>
          <w:lang w:eastAsia="nl-BE"/>
        </w:rPr>
        <w:t xml:space="preserve">De prijzen kunnen te allen tijde door ons worden aangepast. </w:t>
      </w:r>
      <w:r w:rsidR="0093535F">
        <w:rPr>
          <w:rFonts w:ascii="Times New Roman" w:eastAsia="Times New Roman" w:hAnsi="Times New Roman" w:cs="Times New Roman"/>
          <w:sz w:val="24"/>
          <w:szCs w:val="24"/>
          <w:lang w:eastAsia="nl-BE"/>
        </w:rPr>
        <w:br/>
      </w:r>
      <w:r w:rsidRPr="004213CE">
        <w:rPr>
          <w:rFonts w:ascii="Times New Roman" w:eastAsia="Times New Roman" w:hAnsi="Times New Roman" w:cs="Times New Roman"/>
          <w:sz w:val="24"/>
          <w:szCs w:val="24"/>
          <w:lang w:eastAsia="nl-BE"/>
        </w:rPr>
        <w:t>De rekening wordt alleen per groep betaald</w:t>
      </w:r>
      <w:r w:rsidR="0093535F">
        <w:rPr>
          <w:rFonts w:ascii="Times New Roman" w:eastAsia="Times New Roman" w:hAnsi="Times New Roman" w:cs="Times New Roman"/>
          <w:sz w:val="24"/>
          <w:szCs w:val="24"/>
          <w:lang w:eastAsia="nl-BE"/>
        </w:rPr>
        <w:t xml:space="preserve">, dit geldt ook voor de drankrekening. </w:t>
      </w:r>
    </w:p>
    <w:p w14:paraId="43838421" w14:textId="77777777"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Week- en Weekend dagen</w:t>
      </w:r>
    </w:p>
    <w:p w14:paraId="63635799" w14:textId="7524614B" w:rsidR="0093535F"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De dagen die wij rekenen tot het weekend zijn vrijdag, zaterdag en zondag, met uitzondering van speciale weekenden (zoals Pinksteren</w:t>
      </w:r>
      <w:r w:rsidR="0093535F">
        <w:rPr>
          <w:rFonts w:ascii="Times New Roman" w:eastAsia="Times New Roman" w:hAnsi="Times New Roman" w:cs="Times New Roman"/>
          <w:sz w:val="24"/>
          <w:szCs w:val="24"/>
          <w:lang w:eastAsia="nl-BE"/>
        </w:rPr>
        <w:t>, Pasen, Hemelvaart</w:t>
      </w:r>
      <w:r w:rsidRPr="004213CE">
        <w:rPr>
          <w:rFonts w:ascii="Times New Roman" w:eastAsia="Times New Roman" w:hAnsi="Times New Roman" w:cs="Times New Roman"/>
          <w:sz w:val="24"/>
          <w:szCs w:val="24"/>
          <w:lang w:eastAsia="nl-BE"/>
        </w:rPr>
        <w:t xml:space="preserve"> of georganiseerde weekenden), dan rekenen we d</w:t>
      </w:r>
      <w:r w:rsidR="0093535F">
        <w:rPr>
          <w:rFonts w:ascii="Times New Roman" w:eastAsia="Times New Roman" w:hAnsi="Times New Roman" w:cs="Times New Roman"/>
          <w:sz w:val="24"/>
          <w:szCs w:val="24"/>
          <w:lang w:eastAsia="nl-BE"/>
        </w:rPr>
        <w:t>i</w:t>
      </w:r>
      <w:r w:rsidRPr="004213CE">
        <w:rPr>
          <w:rFonts w:ascii="Times New Roman" w:eastAsia="Times New Roman" w:hAnsi="Times New Roman" w:cs="Times New Roman"/>
          <w:sz w:val="24"/>
          <w:szCs w:val="24"/>
          <w:lang w:eastAsia="nl-BE"/>
        </w:rPr>
        <w:t xml:space="preserve">e aansluitende dagen ook als weekend dagen. </w:t>
      </w:r>
    </w:p>
    <w:p w14:paraId="2770C1C7" w14:textId="0FB57CD9" w:rsid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In de weekenden worden de bedden en kamers alleen voor minimaal 2 nachten verhuurt, tenzij anders in overleg is afgesproken.</w:t>
      </w:r>
    </w:p>
    <w:p w14:paraId="40835B63" w14:textId="0081E29A" w:rsidR="0093535F" w:rsidRPr="004213CE" w:rsidRDefault="0093535F" w:rsidP="004213CE">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Als er een leeg bed op een kamer is, dit omdat iemand bv een 1 persoonskamer wil, moet er een supplement betaal worden van 35 euro per bed </w:t>
      </w:r>
      <w:r w:rsidR="00763336">
        <w:rPr>
          <w:rFonts w:ascii="Times New Roman" w:eastAsia="Times New Roman" w:hAnsi="Times New Roman" w:cs="Times New Roman"/>
          <w:sz w:val="24"/>
          <w:szCs w:val="24"/>
          <w:lang w:eastAsia="nl-BE"/>
        </w:rPr>
        <w:t>per nacht. Dit geldt ook voor de vierpersoonskamers.</w:t>
      </w:r>
    </w:p>
    <w:p w14:paraId="2BC6B654" w14:textId="77777777"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Annulering</w:t>
      </w:r>
    </w:p>
    <w:p w14:paraId="014D6F7D" w14:textId="3785496D" w:rsid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 xml:space="preserve">Annulering in normale omstandigheid dient per e-mail aan ons doorgegeven, dan wel bevestigd, te worden. De kamers kunnen enkel in hun geheel, dus niet per bed, worden geannuleerd. De kosten zijn dan voor rekening voor degene die annuleert. </w:t>
      </w:r>
      <w:r w:rsidR="00763336">
        <w:rPr>
          <w:rFonts w:ascii="Times New Roman" w:eastAsia="Times New Roman" w:hAnsi="Times New Roman" w:cs="Times New Roman"/>
          <w:sz w:val="24"/>
          <w:szCs w:val="24"/>
          <w:lang w:eastAsia="nl-BE"/>
        </w:rPr>
        <w:br/>
      </w:r>
      <w:r w:rsidRPr="004213CE">
        <w:rPr>
          <w:rFonts w:ascii="Times New Roman" w:eastAsia="Times New Roman" w:hAnsi="Times New Roman" w:cs="Times New Roman"/>
          <w:sz w:val="24"/>
          <w:szCs w:val="24"/>
          <w:lang w:eastAsia="nl-BE"/>
        </w:rPr>
        <w:t xml:space="preserve">Indien de persoon die annuleert, zijn/haar plaats door een ander persoon wil laten innemen, is dat in beginsel mogelijk onder voorwaarde dat de in de plaats gestelde alle rechten en plichten van de annulerende persoon overneemt. </w:t>
      </w:r>
      <w:r w:rsidR="00763336">
        <w:rPr>
          <w:rFonts w:ascii="Times New Roman" w:eastAsia="Times New Roman" w:hAnsi="Times New Roman" w:cs="Times New Roman"/>
          <w:sz w:val="24"/>
          <w:szCs w:val="24"/>
          <w:lang w:eastAsia="nl-BE"/>
        </w:rPr>
        <w:br/>
        <w:t>Alleen i</w:t>
      </w:r>
      <w:r w:rsidRPr="004213CE">
        <w:rPr>
          <w:rFonts w:ascii="Times New Roman" w:eastAsia="Times New Roman" w:hAnsi="Times New Roman" w:cs="Times New Roman"/>
          <w:sz w:val="24"/>
          <w:szCs w:val="24"/>
          <w:lang w:eastAsia="nl-BE"/>
        </w:rPr>
        <w:t>n dat geval zullen er geen annuleringskosten bij de persoon van de oorspronkelijke reservering in rekening worden gebracht.</w:t>
      </w:r>
    </w:p>
    <w:p w14:paraId="0F5E9C9D" w14:textId="69FDE1A3" w:rsidR="000F6501" w:rsidRPr="004213CE" w:rsidRDefault="000F6501" w:rsidP="004213CE">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annulering moet een redelijke goede reden hebben, regen en slecht weer zijn voor ons geen redenen, wij nemen het recht om zelf te bepalen of de reden gegrond is.</w:t>
      </w:r>
    </w:p>
    <w:p w14:paraId="12BAC004" w14:textId="77777777"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Annuleringskosten</w:t>
      </w:r>
    </w:p>
    <w:p w14:paraId="21651660" w14:textId="00DDEAE3"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 xml:space="preserve">• Bij </w:t>
      </w:r>
      <w:r w:rsidR="000F6501">
        <w:rPr>
          <w:rFonts w:ascii="Times New Roman" w:eastAsia="Times New Roman" w:hAnsi="Times New Roman" w:cs="Times New Roman"/>
          <w:sz w:val="24"/>
          <w:szCs w:val="24"/>
          <w:lang w:eastAsia="nl-BE"/>
        </w:rPr>
        <w:t xml:space="preserve">geldige </w:t>
      </w:r>
      <w:r w:rsidRPr="004213CE">
        <w:rPr>
          <w:rFonts w:ascii="Times New Roman" w:eastAsia="Times New Roman" w:hAnsi="Times New Roman" w:cs="Times New Roman"/>
          <w:sz w:val="24"/>
          <w:szCs w:val="24"/>
          <w:lang w:eastAsia="nl-BE"/>
        </w:rPr>
        <w:t xml:space="preserve">annulering tot </w:t>
      </w:r>
      <w:r w:rsidR="000F6501">
        <w:rPr>
          <w:rFonts w:ascii="Times New Roman" w:eastAsia="Times New Roman" w:hAnsi="Times New Roman" w:cs="Times New Roman"/>
          <w:sz w:val="24"/>
          <w:szCs w:val="24"/>
          <w:lang w:eastAsia="nl-BE"/>
        </w:rPr>
        <w:t>zes</w:t>
      </w:r>
      <w:r w:rsidRPr="004213CE">
        <w:rPr>
          <w:rFonts w:ascii="Times New Roman" w:eastAsia="Times New Roman" w:hAnsi="Times New Roman" w:cs="Times New Roman"/>
          <w:sz w:val="24"/>
          <w:szCs w:val="24"/>
          <w:lang w:eastAsia="nl-BE"/>
        </w:rPr>
        <w:t xml:space="preserve"> weken voor aankomst wordt </w:t>
      </w:r>
      <w:r w:rsidR="000F6501">
        <w:rPr>
          <w:rFonts w:ascii="Times New Roman" w:eastAsia="Times New Roman" w:hAnsi="Times New Roman" w:cs="Times New Roman"/>
          <w:sz w:val="24"/>
          <w:szCs w:val="24"/>
          <w:lang w:eastAsia="nl-BE"/>
        </w:rPr>
        <w:t>75</w:t>
      </w:r>
      <w:r w:rsidRPr="004213CE">
        <w:rPr>
          <w:rFonts w:ascii="Times New Roman" w:eastAsia="Times New Roman" w:hAnsi="Times New Roman" w:cs="Times New Roman"/>
          <w:sz w:val="24"/>
          <w:szCs w:val="24"/>
          <w:lang w:eastAsia="nl-BE"/>
        </w:rPr>
        <w:t>% van het van totaal bedrag gerestitueerd;</w:t>
      </w:r>
      <w:r w:rsidRPr="004213CE">
        <w:rPr>
          <w:rFonts w:ascii="Times New Roman" w:eastAsia="Times New Roman" w:hAnsi="Times New Roman" w:cs="Times New Roman"/>
          <w:sz w:val="24"/>
          <w:szCs w:val="24"/>
          <w:lang w:eastAsia="nl-BE"/>
        </w:rPr>
        <w:br/>
        <w:t xml:space="preserve">• Bij geldige annulering tussen </w:t>
      </w:r>
      <w:r w:rsidR="000F6501">
        <w:rPr>
          <w:rFonts w:ascii="Times New Roman" w:eastAsia="Times New Roman" w:hAnsi="Times New Roman" w:cs="Times New Roman"/>
          <w:sz w:val="24"/>
          <w:szCs w:val="24"/>
          <w:lang w:eastAsia="nl-BE"/>
        </w:rPr>
        <w:t>zes</w:t>
      </w:r>
      <w:r w:rsidRPr="004213CE">
        <w:rPr>
          <w:rFonts w:ascii="Times New Roman" w:eastAsia="Times New Roman" w:hAnsi="Times New Roman" w:cs="Times New Roman"/>
          <w:sz w:val="24"/>
          <w:szCs w:val="24"/>
          <w:lang w:eastAsia="nl-BE"/>
        </w:rPr>
        <w:t xml:space="preserve"> en </w:t>
      </w:r>
      <w:r w:rsidR="000F6501">
        <w:rPr>
          <w:rFonts w:ascii="Times New Roman" w:eastAsia="Times New Roman" w:hAnsi="Times New Roman" w:cs="Times New Roman"/>
          <w:sz w:val="24"/>
          <w:szCs w:val="24"/>
          <w:lang w:eastAsia="nl-BE"/>
        </w:rPr>
        <w:t>twee</w:t>
      </w:r>
      <w:r w:rsidRPr="004213CE">
        <w:rPr>
          <w:rFonts w:ascii="Times New Roman" w:eastAsia="Times New Roman" w:hAnsi="Times New Roman" w:cs="Times New Roman"/>
          <w:sz w:val="24"/>
          <w:szCs w:val="24"/>
          <w:lang w:eastAsia="nl-BE"/>
        </w:rPr>
        <w:t xml:space="preserve"> weken voor aankomst wordt 50% van het van toepassing zijnde bedrag gerestitueerd.</w:t>
      </w:r>
      <w:r w:rsidRPr="004213CE">
        <w:rPr>
          <w:rFonts w:ascii="Times New Roman" w:eastAsia="Times New Roman" w:hAnsi="Times New Roman" w:cs="Times New Roman"/>
          <w:sz w:val="24"/>
          <w:szCs w:val="24"/>
          <w:lang w:eastAsia="nl-BE"/>
        </w:rPr>
        <w:br/>
        <w:t xml:space="preserve">• Bij geldige annulering tot </w:t>
      </w:r>
      <w:r w:rsidR="000F6501">
        <w:rPr>
          <w:rFonts w:ascii="Times New Roman" w:eastAsia="Times New Roman" w:hAnsi="Times New Roman" w:cs="Times New Roman"/>
          <w:sz w:val="24"/>
          <w:szCs w:val="24"/>
          <w:lang w:eastAsia="nl-BE"/>
        </w:rPr>
        <w:t>twee</w:t>
      </w:r>
      <w:r w:rsidRPr="004213CE">
        <w:rPr>
          <w:rFonts w:ascii="Times New Roman" w:eastAsia="Times New Roman" w:hAnsi="Times New Roman" w:cs="Times New Roman"/>
          <w:sz w:val="24"/>
          <w:szCs w:val="24"/>
          <w:lang w:eastAsia="nl-BE"/>
        </w:rPr>
        <w:t xml:space="preserve"> week voor datum aankomst vindt geen restitutie plaats</w:t>
      </w:r>
    </w:p>
    <w:p w14:paraId="3E181357" w14:textId="77777777"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Aansprakelijkheid</w:t>
      </w:r>
    </w:p>
    <w:p w14:paraId="3CAAC41D" w14:textId="77777777"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Door reservering wordt een overeenkomst aangegaan. Op deze overeenkomst zijn de onderhavige algemene voorwaarden van toepassing. Degene die de overeenkomst ten behoeve van zichzelf en/of derden aangaat, is hoofdelijk aansprakelijk voor alle verplichtingen die uit deze overeenkomst voortvloeien.</w:t>
      </w:r>
    </w:p>
    <w:p w14:paraId="7E32640C" w14:textId="34354F41"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Ben &amp; Het  aanvaarden geen aansprakelijkheid voor lichamelijk letsel, materiaalschade en/of gevolgschade van welke aard dan ook, toegebracht aan of ontstaan door gasten en/of derden, dit betreft zowel in het pand als rondom het pand.</w:t>
      </w:r>
    </w:p>
    <w:p w14:paraId="721BA185" w14:textId="29105DCF" w:rsidR="00995635"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Ben &amp; Het is niet aansprakelijk voor schade ten gevolge van calamiteiten</w:t>
      </w:r>
      <w:r w:rsidR="00995635">
        <w:rPr>
          <w:rFonts w:ascii="Times New Roman" w:eastAsia="Times New Roman" w:hAnsi="Times New Roman" w:cs="Times New Roman"/>
          <w:sz w:val="24"/>
          <w:szCs w:val="24"/>
          <w:lang w:eastAsia="nl-BE"/>
        </w:rPr>
        <w:t>, natuurrampen, epidemieën</w:t>
      </w:r>
      <w:r w:rsidRPr="004213CE">
        <w:rPr>
          <w:rFonts w:ascii="Times New Roman" w:eastAsia="Times New Roman" w:hAnsi="Times New Roman" w:cs="Times New Roman"/>
          <w:sz w:val="24"/>
          <w:szCs w:val="24"/>
          <w:lang w:eastAsia="nl-BE"/>
        </w:rPr>
        <w:t xml:space="preserve"> en/of andere redenen van overmacht.</w:t>
      </w:r>
      <w:r w:rsidR="00995635">
        <w:rPr>
          <w:rFonts w:ascii="Times New Roman" w:eastAsia="Times New Roman" w:hAnsi="Times New Roman" w:cs="Times New Roman"/>
          <w:sz w:val="24"/>
          <w:szCs w:val="24"/>
          <w:lang w:eastAsia="nl-BE"/>
        </w:rPr>
        <w:br/>
        <w:t>Wij nemen hier voor geen verantwoording en kunnen dus ook geen restitutie verlenen.</w:t>
      </w:r>
      <w:r w:rsidR="00995635">
        <w:rPr>
          <w:rFonts w:ascii="Times New Roman" w:eastAsia="Times New Roman" w:hAnsi="Times New Roman" w:cs="Times New Roman"/>
          <w:sz w:val="24"/>
          <w:szCs w:val="24"/>
          <w:lang w:eastAsia="nl-BE"/>
        </w:rPr>
        <w:br/>
        <w:t xml:space="preserve">De reservering kan omgeboekt worden naar een andere datum, een jaar vanaf de originele gereserveerde vertrek datum. </w:t>
      </w:r>
      <w:r w:rsidR="00995635">
        <w:rPr>
          <w:rFonts w:ascii="Times New Roman" w:eastAsia="Times New Roman" w:hAnsi="Times New Roman" w:cs="Times New Roman"/>
          <w:sz w:val="24"/>
          <w:szCs w:val="24"/>
          <w:lang w:eastAsia="nl-BE"/>
        </w:rPr>
        <w:br/>
        <w:t xml:space="preserve">Bij een tweede omboeking, zal de helft van het voorschot, dus 25% van het totaalbedrag vervallen aan ons. </w:t>
      </w:r>
    </w:p>
    <w:p w14:paraId="0814FBB8" w14:textId="77777777"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Degene die ten behoeve van zichzelf of anderen een reisovereenkomst aangaat is hoofdelijk aansprakelijk voor alle verplichtingen die uit die overeenkomst voortvloeien.</w:t>
      </w:r>
    </w:p>
    <w:p w14:paraId="28096523" w14:textId="77777777"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Verblijf van persoon en voertuig geschiedt volledig op eigen risico.</w:t>
      </w:r>
    </w:p>
    <w:p w14:paraId="0B79B866" w14:textId="77777777" w:rsidR="004213CE" w:rsidRPr="004213CE" w:rsidRDefault="004213CE" w:rsidP="004213CE">
      <w:pPr>
        <w:spacing w:before="100" w:beforeAutospacing="1" w:after="100" w:afterAutospacing="1" w:line="240" w:lineRule="auto"/>
        <w:outlineLvl w:val="2"/>
        <w:rPr>
          <w:rFonts w:ascii="Times New Roman" w:eastAsia="Times New Roman" w:hAnsi="Times New Roman" w:cs="Times New Roman"/>
          <w:b/>
          <w:bCs/>
          <w:color w:val="A94442"/>
          <w:sz w:val="27"/>
          <w:szCs w:val="27"/>
          <w:lang w:eastAsia="nl-BE"/>
        </w:rPr>
      </w:pPr>
      <w:r w:rsidRPr="004213CE">
        <w:rPr>
          <w:rFonts w:ascii="Times New Roman" w:eastAsia="Times New Roman" w:hAnsi="Times New Roman" w:cs="Times New Roman"/>
          <w:b/>
          <w:bCs/>
          <w:color w:val="A94442"/>
          <w:sz w:val="27"/>
          <w:szCs w:val="27"/>
          <w:lang w:eastAsia="nl-BE"/>
        </w:rPr>
        <w:t>Gedragsregels</w:t>
      </w:r>
    </w:p>
    <w:p w14:paraId="57A3DBDF" w14:textId="77777777" w:rsidR="004213CE" w:rsidRPr="004213CE" w:rsidRDefault="004213CE" w:rsidP="004213CE">
      <w:pPr>
        <w:spacing w:before="100" w:beforeAutospacing="1" w:after="100" w:afterAutospacing="1" w:line="240" w:lineRule="auto"/>
        <w:rPr>
          <w:rFonts w:ascii="Times New Roman" w:eastAsia="Times New Roman" w:hAnsi="Times New Roman" w:cs="Times New Roman"/>
          <w:sz w:val="24"/>
          <w:szCs w:val="24"/>
          <w:lang w:eastAsia="nl-BE"/>
        </w:rPr>
      </w:pPr>
      <w:r w:rsidRPr="004213CE">
        <w:rPr>
          <w:rFonts w:ascii="Times New Roman" w:eastAsia="Times New Roman" w:hAnsi="Times New Roman" w:cs="Times New Roman"/>
          <w:sz w:val="24"/>
          <w:szCs w:val="24"/>
          <w:lang w:eastAsia="nl-BE"/>
        </w:rPr>
        <w:t>Wanneer u te gast bent bij Motorherberg Bâton Rouge dient u zich te houden aan de gedragsregels zoals deze zijn opgesteld in het Motorherberg Reglement.</w:t>
      </w:r>
    </w:p>
    <w:p w14:paraId="59153C26" w14:textId="77777777" w:rsidR="004213CE" w:rsidRDefault="004213CE"/>
    <w:sectPr w:rsidR="00421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CE"/>
    <w:rsid w:val="000F6501"/>
    <w:rsid w:val="001B612E"/>
    <w:rsid w:val="003014E1"/>
    <w:rsid w:val="00402357"/>
    <w:rsid w:val="004213CE"/>
    <w:rsid w:val="004F1EF9"/>
    <w:rsid w:val="00564F76"/>
    <w:rsid w:val="00763336"/>
    <w:rsid w:val="007C226D"/>
    <w:rsid w:val="0093535F"/>
    <w:rsid w:val="00995635"/>
    <w:rsid w:val="00B937E1"/>
    <w:rsid w:val="00B97CDE"/>
    <w:rsid w:val="00BB2BFD"/>
    <w:rsid w:val="00CA6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408A"/>
  <w15:chartTrackingRefBased/>
  <w15:docId w15:val="{494B565D-9E5A-469E-9AFC-3F57253A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213C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4213C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213CE"/>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4213CE"/>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4213C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1</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Bâton Rouge</dc:creator>
  <cp:keywords/>
  <dc:description/>
  <cp:lastModifiedBy>Bâton Rouge</cp:lastModifiedBy>
  <cp:revision>1</cp:revision>
  <dcterms:created xsi:type="dcterms:W3CDTF">2021-01-20T20:55:00Z</dcterms:created>
  <dcterms:modified xsi:type="dcterms:W3CDTF">2021-01-21T20:34:00Z</dcterms:modified>
</cp:coreProperties>
</file>